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sz w:val="14"/>
        </w:rPr>
      </w:pPr>
    </w:p>
    <w:p>
      <w:pPr>
        <w:pStyle w:val="BodyText"/>
        <w:ind w:left="837"/>
        <w:rPr>
          <w:sz w:val="20"/>
        </w:rPr>
      </w:pPr>
      <w:r>
        <w:rPr>
          <w:sz w:val="20"/>
        </w:rPr>
        <w:drawing>
          <wp:inline distT="0" distB="0" distL="0" distR="0">
            <wp:extent cx="5409439" cy="225475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439" cy="225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163"/>
      </w:pPr>
    </w:p>
    <w:p>
      <w:pPr>
        <w:spacing w:line="264" w:lineRule="auto" w:before="0"/>
        <w:ind w:left="2652" w:right="2444" w:firstLine="690"/>
        <w:jc w:val="left"/>
        <w:rPr>
          <w:b/>
          <w:sz w:val="24"/>
        </w:rPr>
      </w:pPr>
      <w:r>
        <w:rPr>
          <w:b/>
          <w:color w:val="4E81BD"/>
          <w:sz w:val="24"/>
        </w:rPr>
        <w:t>SCHEDA DI MONITORAGGIO PROVE OMOGENEE D’ISTITUTO </w:t>
      </w:r>
      <w:r>
        <w:rPr>
          <w:b/>
          <w:color w:val="4E81BD"/>
          <w:sz w:val="24"/>
        </w:rPr>
        <w:t>FINALI</w:t>
      </w:r>
    </w:p>
    <w:p>
      <w:pPr>
        <w:spacing w:before="2"/>
        <w:ind w:left="4306" w:right="0" w:firstLine="0"/>
        <w:jc w:val="left"/>
        <w:rPr>
          <w:b/>
          <w:sz w:val="24"/>
        </w:rPr>
      </w:pPr>
      <w:r>
        <w:rPr>
          <w:b/>
          <w:color w:val="4E81BD"/>
          <w:w w:val="105"/>
          <w:sz w:val="24"/>
        </w:rPr>
        <w:t>a.</w:t>
      </w:r>
      <w:r>
        <w:rPr>
          <w:b/>
          <w:color w:val="4E81BD"/>
          <w:spacing w:val="-8"/>
          <w:w w:val="105"/>
          <w:sz w:val="24"/>
        </w:rPr>
        <w:t> </w:t>
      </w:r>
      <w:r>
        <w:rPr>
          <w:b/>
          <w:color w:val="4E81BD"/>
          <w:w w:val="105"/>
          <w:sz w:val="24"/>
        </w:rPr>
        <w:t>s.</w:t>
      </w:r>
      <w:r>
        <w:rPr>
          <w:b/>
          <w:color w:val="4E81BD"/>
          <w:spacing w:val="-7"/>
          <w:w w:val="105"/>
          <w:sz w:val="24"/>
        </w:rPr>
        <w:t> </w:t>
      </w:r>
      <w:r>
        <w:rPr>
          <w:b/>
          <w:color w:val="4E81BD"/>
          <w:spacing w:val="-2"/>
          <w:w w:val="105"/>
          <w:sz w:val="24"/>
        </w:rPr>
        <w:t>2023/2024</w:t>
      </w:r>
    </w:p>
    <w:p>
      <w:pPr>
        <w:tabs>
          <w:tab w:pos="6337" w:val="left" w:leader="none"/>
          <w:tab w:pos="6905" w:val="left" w:leader="none"/>
        </w:tabs>
        <w:spacing w:line="264" w:lineRule="auto" w:before="28"/>
        <w:ind w:left="3319" w:right="3112" w:firstLine="567"/>
        <w:jc w:val="left"/>
        <w:rPr>
          <w:sz w:val="24"/>
        </w:rPr>
      </w:pPr>
      <w:r>
        <w:rPr>
          <w:b/>
          <w:color w:val="4E81BD"/>
          <w:spacing w:val="-2"/>
          <w:sz w:val="24"/>
        </w:rPr>
        <w:t>Classe</w:t>
      </w:r>
      <w:r>
        <w:rPr>
          <w:color w:val="4E81BD"/>
          <w:sz w:val="24"/>
          <w:u w:val="single" w:color="4D80BC"/>
        </w:rPr>
        <w:tab/>
      </w:r>
      <w:r>
        <w:rPr>
          <w:color w:val="4E81BD"/>
          <w:sz w:val="24"/>
        </w:rPr>
        <w:t> </w:t>
      </w:r>
      <w:r>
        <w:rPr>
          <w:b/>
          <w:color w:val="4E81BD"/>
          <w:sz w:val="24"/>
        </w:rPr>
        <w:t>Numero alunni iscritti</w:t>
      </w:r>
      <w:r>
        <w:rPr>
          <w:color w:val="4E81BD"/>
          <w:sz w:val="24"/>
          <w:u w:val="single" w:color="4D80BC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417"/>
        <w:gridCol w:w="1560"/>
        <w:gridCol w:w="1672"/>
        <w:gridCol w:w="1559"/>
        <w:gridCol w:w="1588"/>
      </w:tblGrid>
      <w:tr>
        <w:trPr>
          <w:trHeight w:val="921" w:hRule="atLeast"/>
        </w:trPr>
        <w:tc>
          <w:tcPr>
            <w:tcW w:w="19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8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Numero</w:t>
            </w:r>
          </w:p>
          <w:p>
            <w:pPr>
              <w:pStyle w:val="TableParagraph"/>
              <w:spacing w:line="268" w:lineRule="auto" w:before="34"/>
              <w:ind w:left="304" w:right="304" w:firstLine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alunni </w:t>
            </w:r>
            <w:r>
              <w:rPr>
                <w:b/>
                <w:spacing w:val="-6"/>
                <w:sz w:val="24"/>
              </w:rPr>
              <w:t>presenti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407"/>
              <w:rPr>
                <w:b/>
                <w:sz w:val="24"/>
              </w:rPr>
            </w:pPr>
            <w:r>
              <w:rPr>
                <w:b/>
                <w:color w:val="4E81BD"/>
                <w:spacing w:val="-2"/>
                <w:sz w:val="24"/>
              </w:rPr>
              <w:t>Livello</w:t>
            </w:r>
          </w:p>
          <w:p>
            <w:pPr>
              <w:pStyle w:val="TableParagraph"/>
              <w:spacing w:line="268" w:lineRule="auto" w:before="34"/>
              <w:ind w:left="606" w:right="99" w:hanging="204"/>
              <w:rPr>
                <w:b/>
                <w:sz w:val="24"/>
              </w:rPr>
            </w:pPr>
            <w:r>
              <w:rPr>
                <w:b/>
                <w:color w:val="4E81BD"/>
                <w:spacing w:val="-4"/>
                <w:sz w:val="24"/>
              </w:rPr>
              <w:t>Iniziale </w:t>
            </w:r>
            <w:r>
              <w:rPr>
                <w:b/>
                <w:color w:val="4E81BD"/>
                <w:spacing w:val="-4"/>
                <w:w w:val="115"/>
                <w:sz w:val="24"/>
              </w:rPr>
              <w:t>4/5</w:t>
            </w:r>
          </w:p>
        </w:tc>
        <w:tc>
          <w:tcPr>
            <w:tcW w:w="1672" w:type="dxa"/>
          </w:tcPr>
          <w:p>
            <w:pPr>
              <w:pStyle w:val="TableParagraph"/>
              <w:spacing w:line="248" w:lineRule="exact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color w:val="4E81BD"/>
                <w:spacing w:val="-2"/>
                <w:sz w:val="24"/>
              </w:rPr>
              <w:t>Livello</w:t>
            </w:r>
          </w:p>
          <w:p>
            <w:pPr>
              <w:pStyle w:val="TableParagraph"/>
              <w:spacing w:line="268" w:lineRule="auto" w:before="34"/>
              <w:ind w:left="578" w:right="550"/>
              <w:jc w:val="center"/>
              <w:rPr>
                <w:b/>
                <w:sz w:val="24"/>
              </w:rPr>
            </w:pPr>
            <w:r>
              <w:rPr>
                <w:b/>
                <w:color w:val="4E81BD"/>
                <w:spacing w:val="-4"/>
                <w:sz w:val="24"/>
              </w:rPr>
              <w:t>Base </w:t>
            </w:r>
            <w:r>
              <w:rPr>
                <w:b/>
                <w:color w:val="4E81BD"/>
                <w:spacing w:val="-10"/>
                <w:sz w:val="24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spacing w:line="248" w:lineRule="exact"/>
              <w:ind w:left="91" w:right="127"/>
              <w:jc w:val="center"/>
              <w:rPr>
                <w:b/>
                <w:sz w:val="24"/>
              </w:rPr>
            </w:pPr>
            <w:r>
              <w:rPr>
                <w:b/>
                <w:color w:val="4E81BD"/>
                <w:spacing w:val="-2"/>
                <w:sz w:val="24"/>
              </w:rPr>
              <w:t>Livello</w:t>
            </w:r>
          </w:p>
          <w:p>
            <w:pPr>
              <w:pStyle w:val="TableParagraph"/>
              <w:spacing w:line="268" w:lineRule="auto" w:before="34"/>
              <w:ind w:left="91" w:right="65"/>
              <w:jc w:val="center"/>
              <w:rPr>
                <w:b/>
                <w:sz w:val="24"/>
              </w:rPr>
            </w:pPr>
            <w:r>
              <w:rPr>
                <w:b/>
                <w:color w:val="4E81BD"/>
                <w:spacing w:val="-4"/>
                <w:sz w:val="24"/>
              </w:rPr>
              <w:t>Intermedio </w:t>
            </w:r>
            <w:r>
              <w:rPr>
                <w:b/>
                <w:color w:val="4E81BD"/>
                <w:spacing w:val="-4"/>
                <w:w w:val="110"/>
                <w:sz w:val="24"/>
              </w:rPr>
              <w:t>7/8</w:t>
            </w:r>
          </w:p>
        </w:tc>
        <w:tc>
          <w:tcPr>
            <w:tcW w:w="1588" w:type="dxa"/>
          </w:tcPr>
          <w:p>
            <w:pPr>
              <w:pStyle w:val="TableParagraph"/>
              <w:spacing w:line="248" w:lineRule="exact"/>
              <w:ind w:left="452"/>
              <w:rPr>
                <w:b/>
                <w:sz w:val="24"/>
              </w:rPr>
            </w:pPr>
            <w:r>
              <w:rPr>
                <w:b/>
                <w:color w:val="4E81BD"/>
                <w:spacing w:val="-2"/>
                <w:sz w:val="24"/>
              </w:rPr>
              <w:t>Livello</w:t>
            </w:r>
          </w:p>
          <w:p>
            <w:pPr>
              <w:pStyle w:val="TableParagraph"/>
              <w:spacing w:line="268" w:lineRule="auto" w:before="34"/>
              <w:ind w:left="572" w:hanging="245"/>
              <w:rPr>
                <w:b/>
                <w:sz w:val="24"/>
              </w:rPr>
            </w:pPr>
            <w:r>
              <w:rPr>
                <w:b/>
                <w:color w:val="4E81BD"/>
                <w:spacing w:val="-12"/>
                <w:sz w:val="24"/>
              </w:rPr>
              <w:t>Avanzato </w:t>
            </w:r>
            <w:r>
              <w:rPr>
                <w:b/>
                <w:color w:val="4E81BD"/>
                <w:spacing w:val="-4"/>
                <w:w w:val="105"/>
                <w:sz w:val="24"/>
              </w:rPr>
              <w:t>9/10</w:t>
            </w:r>
          </w:p>
        </w:tc>
      </w:tr>
      <w:tr>
        <w:trPr>
          <w:trHeight w:val="921" w:hRule="atLeast"/>
        </w:trPr>
        <w:tc>
          <w:tcPr>
            <w:tcW w:w="1980" w:type="dxa"/>
            <w:shd w:val="clear" w:color="auto" w:fill="F1D9D9"/>
          </w:tcPr>
          <w:p>
            <w:pPr>
              <w:pStyle w:val="TableParagraph"/>
              <w:spacing w:line="248" w:lineRule="exact"/>
              <w:ind w:left="22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ITALIANO</w:t>
            </w:r>
          </w:p>
        </w:tc>
        <w:tc>
          <w:tcPr>
            <w:tcW w:w="1417" w:type="dxa"/>
            <w:shd w:val="clear" w:color="auto" w:fill="F1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F1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shd w:val="clear" w:color="auto" w:fill="F1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shd w:val="clear" w:color="auto" w:fill="F1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shd w:val="clear" w:color="auto" w:fill="F1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1980" w:type="dxa"/>
            <w:shd w:val="clear" w:color="auto" w:fill="EBF1DD"/>
          </w:tcPr>
          <w:p>
            <w:pPr>
              <w:pStyle w:val="TableParagraph"/>
              <w:spacing w:line="248" w:lineRule="exact"/>
              <w:ind w:left="22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MATEMATICA</w:t>
            </w:r>
          </w:p>
        </w:tc>
        <w:tc>
          <w:tcPr>
            <w:tcW w:w="1417" w:type="dxa"/>
            <w:shd w:val="clear" w:color="auto" w:fill="EBF1D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EBF1D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shd w:val="clear" w:color="auto" w:fill="EBF1D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shd w:val="clear" w:color="auto" w:fill="EBF1D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shd w:val="clear" w:color="auto" w:fill="EBF1DD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1980" w:type="dxa"/>
            <w:shd w:val="clear" w:color="auto" w:fill="D9ECF1"/>
          </w:tcPr>
          <w:p>
            <w:pPr>
              <w:pStyle w:val="TableParagraph"/>
              <w:spacing w:line="248" w:lineRule="exact"/>
              <w:ind w:left="58" w:righ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INGLESE</w:t>
            </w:r>
          </w:p>
        </w:tc>
        <w:tc>
          <w:tcPr>
            <w:tcW w:w="1417" w:type="dxa"/>
            <w:shd w:val="clear" w:color="auto" w:fill="D9EC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D9EC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shd w:val="clear" w:color="auto" w:fill="D9EC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shd w:val="clear" w:color="auto" w:fill="D9EC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shd w:val="clear" w:color="auto" w:fill="D9ECF1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30" w:lineRule="auto" w:before="266"/>
        <w:ind w:left="234"/>
      </w:pPr>
      <w:r>
        <w:rPr/>
        <w:t>La</w:t>
      </w:r>
      <w:r>
        <w:rPr>
          <w:spacing w:val="11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rilevazione</w:t>
      </w:r>
      <w:r>
        <w:rPr>
          <w:spacing w:val="11"/>
        </w:rPr>
        <w:t> </w:t>
      </w:r>
      <w:r>
        <w:rPr/>
        <w:t>pone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basi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il</w:t>
      </w:r>
      <w:r>
        <w:rPr>
          <w:spacing w:val="11"/>
        </w:rPr>
        <w:t> </w:t>
      </w:r>
      <w:r>
        <w:rPr/>
        <w:t>monitoraggio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livelli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competenza,</w:t>
      </w:r>
      <w:r>
        <w:rPr>
          <w:spacing w:val="11"/>
        </w:rPr>
        <w:t> </w:t>
      </w:r>
      <w:r>
        <w:rPr/>
        <w:t>nonché</w:t>
      </w:r>
      <w:r>
        <w:rPr>
          <w:spacing w:val="11"/>
        </w:rPr>
        <w:t> </w:t>
      </w:r>
      <w:r>
        <w:rPr/>
        <w:t>per </w:t>
      </w:r>
      <w:r>
        <w:rPr>
          <w:spacing w:val="-6"/>
        </w:rPr>
        <w:t>individuare</w:t>
      </w:r>
      <w:r>
        <w:rPr>
          <w:spacing w:val="-13"/>
        </w:rPr>
        <w:t> </w:t>
      </w:r>
      <w:r>
        <w:rPr>
          <w:spacing w:val="-6"/>
        </w:rPr>
        <w:t>le</w:t>
      </w:r>
      <w:r>
        <w:rPr>
          <w:spacing w:val="-13"/>
        </w:rPr>
        <w:t> </w:t>
      </w:r>
      <w:r>
        <w:rPr>
          <w:spacing w:val="-6"/>
        </w:rPr>
        <w:t>strategie</w:t>
      </w:r>
      <w:r>
        <w:rPr>
          <w:spacing w:val="-13"/>
        </w:rPr>
        <w:t> </w:t>
      </w:r>
      <w:r>
        <w:rPr>
          <w:spacing w:val="-6"/>
        </w:rPr>
        <w:t>d'intervento</w:t>
      </w:r>
      <w:r>
        <w:rPr>
          <w:spacing w:val="-13"/>
        </w:rPr>
        <w:t> </w:t>
      </w:r>
      <w:r>
        <w:rPr>
          <w:spacing w:val="-6"/>
        </w:rPr>
        <w:t>tese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migliorare</w:t>
      </w:r>
      <w:r>
        <w:rPr>
          <w:spacing w:val="-13"/>
        </w:rPr>
        <w:t> </w:t>
      </w:r>
      <w:r>
        <w:rPr>
          <w:spacing w:val="-6"/>
        </w:rPr>
        <w:t>il</w:t>
      </w:r>
      <w:r>
        <w:rPr>
          <w:spacing w:val="-13"/>
        </w:rPr>
        <w:t> </w:t>
      </w:r>
      <w:r>
        <w:rPr>
          <w:spacing w:val="-6"/>
        </w:rPr>
        <w:t>livello</w:t>
      </w:r>
      <w:r>
        <w:rPr>
          <w:spacing w:val="-13"/>
        </w:rPr>
        <w:t> </w:t>
      </w:r>
      <w:r>
        <w:rPr>
          <w:spacing w:val="-6"/>
        </w:rPr>
        <w:t>degli</w:t>
      </w:r>
      <w:r>
        <w:rPr>
          <w:spacing w:val="-13"/>
        </w:rPr>
        <w:t> </w:t>
      </w:r>
      <w:r>
        <w:rPr>
          <w:spacing w:val="-6"/>
        </w:rPr>
        <w:t>esiti</w:t>
      </w:r>
      <w:r>
        <w:rPr>
          <w:spacing w:val="-13"/>
        </w:rPr>
        <w:t> </w:t>
      </w:r>
      <w:r>
        <w:rPr>
          <w:spacing w:val="-6"/>
        </w:rPr>
        <w:t>conseguiti</w:t>
      </w:r>
      <w:r>
        <w:rPr>
          <w:spacing w:val="-13"/>
        </w:rPr>
        <w:t> </w:t>
      </w:r>
      <w:r>
        <w:rPr>
          <w:spacing w:val="-6"/>
        </w:rPr>
        <w:t>dagli</w:t>
      </w:r>
      <w:r>
        <w:rPr>
          <w:spacing w:val="-13"/>
        </w:rPr>
        <w:t> </w:t>
      </w:r>
      <w:r>
        <w:rPr>
          <w:spacing w:val="-6"/>
        </w:rPr>
        <w:t>alunni.</w:t>
      </w:r>
    </w:p>
    <w:p>
      <w:pPr>
        <w:pStyle w:val="BodyText"/>
        <w:spacing w:line="230" w:lineRule="auto" w:before="269"/>
        <w:ind w:left="234" w:right="484"/>
      </w:pPr>
      <w:r>
        <w:rPr>
          <w:spacing w:val="-2"/>
        </w:rPr>
        <w:t>Riportare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numero</w:t>
      </w:r>
      <w:r>
        <w:rPr>
          <w:spacing w:val="-13"/>
        </w:rPr>
        <w:t> </w:t>
      </w:r>
      <w:r>
        <w:rPr>
          <w:spacing w:val="-2"/>
        </w:rPr>
        <w:t>degli</w:t>
      </w:r>
      <w:r>
        <w:rPr>
          <w:spacing w:val="-13"/>
        </w:rPr>
        <w:t> </w:t>
      </w:r>
      <w:r>
        <w:rPr>
          <w:spacing w:val="-2"/>
        </w:rPr>
        <w:t>alunni</w:t>
      </w:r>
      <w:r>
        <w:rPr>
          <w:spacing w:val="-13"/>
        </w:rPr>
        <w:t> </w:t>
      </w:r>
      <w:r>
        <w:rPr>
          <w:spacing w:val="-2"/>
        </w:rPr>
        <w:t>che</w:t>
      </w:r>
      <w:r>
        <w:rPr>
          <w:spacing w:val="-13"/>
        </w:rPr>
        <w:t> </w:t>
      </w:r>
      <w:r>
        <w:rPr>
          <w:spacing w:val="-2"/>
        </w:rPr>
        <w:t>hanno</w:t>
      </w:r>
      <w:r>
        <w:rPr>
          <w:spacing w:val="-13"/>
        </w:rPr>
        <w:t> </w:t>
      </w:r>
      <w:r>
        <w:rPr>
          <w:spacing w:val="-2"/>
        </w:rPr>
        <w:t>sostenuto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prova</w:t>
      </w:r>
      <w:r>
        <w:rPr>
          <w:spacing w:val="-13"/>
        </w:rPr>
        <w:t> </w:t>
      </w:r>
      <w:r>
        <w:rPr>
          <w:spacing w:val="-2"/>
        </w:rPr>
        <w:t>omogenea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Istituto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numero</w:t>
      </w:r>
      <w:r>
        <w:rPr>
          <w:spacing w:val="-13"/>
        </w:rPr>
        <w:t> </w:t>
      </w:r>
      <w:r>
        <w:rPr>
          <w:spacing w:val="-2"/>
        </w:rPr>
        <w:t>degli </w:t>
      </w:r>
      <w:r>
        <w:rPr/>
        <w:t>alunni</w:t>
      </w:r>
      <w:r>
        <w:rPr>
          <w:spacing w:val="-14"/>
        </w:rPr>
        <w:t> </w:t>
      </w:r>
      <w:r>
        <w:rPr/>
        <w:t>che</w:t>
      </w:r>
      <w:r>
        <w:rPr>
          <w:spacing w:val="-14"/>
        </w:rPr>
        <w:t> </w:t>
      </w:r>
      <w:r>
        <w:rPr/>
        <w:t>hanno</w:t>
      </w:r>
      <w:r>
        <w:rPr>
          <w:spacing w:val="-14"/>
        </w:rPr>
        <w:t> </w:t>
      </w:r>
      <w:r>
        <w:rPr/>
        <w:t>raggiunto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corrispondenti</w:t>
      </w:r>
      <w:r>
        <w:rPr>
          <w:spacing w:val="-14"/>
        </w:rPr>
        <w:t> </w:t>
      </w:r>
      <w:r>
        <w:rPr/>
        <w:t>livelli.</w:t>
      </w:r>
    </w:p>
    <w:p>
      <w:pPr>
        <w:pStyle w:val="BodyText"/>
        <w:spacing w:before="234"/>
        <w:rPr>
          <w:sz w:val="28"/>
        </w:rPr>
      </w:pPr>
    </w:p>
    <w:p>
      <w:pPr>
        <w:pStyle w:val="Title"/>
        <w:rPr>
          <w:u w:val="none"/>
        </w:rPr>
      </w:pPr>
      <w:r>
        <w:rPr>
          <w:u w:val="single"/>
        </w:rPr>
        <w:t>Il</w:t>
      </w:r>
      <w:r>
        <w:rPr>
          <w:spacing w:val="-13"/>
          <w:u w:val="single"/>
        </w:rPr>
        <w:t> </w:t>
      </w:r>
      <w:r>
        <w:rPr>
          <w:u w:val="single"/>
        </w:rPr>
        <w:t>Docente</w:t>
      </w:r>
      <w:r>
        <w:rPr>
          <w:spacing w:val="-13"/>
          <w:u w:val="single"/>
        </w:rPr>
        <w:t> </w:t>
      </w:r>
      <w:r>
        <w:rPr>
          <w:u w:val="single"/>
        </w:rPr>
        <w:t>coordinatore</w:t>
      </w:r>
      <w:r>
        <w:rPr>
          <w:spacing w:val="-12"/>
          <w:u w:val="single"/>
        </w:rPr>
        <w:t> </w:t>
      </w:r>
      <w:r>
        <w:rPr>
          <w:u w:val="single"/>
        </w:rPr>
        <w:t>di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Classe</w:t>
      </w:r>
    </w:p>
    <w:sectPr>
      <w:type w:val="continuous"/>
      <w:pgSz w:w="11900" w:h="16820"/>
      <w:pgMar w:top="1940" w:bottom="280" w:left="9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5910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2024-05-31T06:13:58Z</dcterms:created>
  <dcterms:modified xsi:type="dcterms:W3CDTF">2024-05-31T06:13:58Z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Apps Renderer</vt:lpwstr>
  </property>
</Properties>
</file>